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B8" w:rsidRDefault="00AB73B8" w:rsidP="00AB73B8">
      <w:r>
        <w:t>附件</w:t>
      </w:r>
      <w:r>
        <w:t>4</w:t>
      </w:r>
      <w:bookmarkStart w:id="0" w:name="_GoBack"/>
      <w:bookmarkEnd w:id="0"/>
    </w:p>
    <w:p w:rsidR="00AB73B8" w:rsidRDefault="00AB73B8" w:rsidP="00AB73B8">
      <w:pPr>
        <w:spacing w:line="400" w:lineRule="exact"/>
        <w:jc w:val="center"/>
        <w:rPr>
          <w:rFonts w:eastAsia="仿宋_GB2312"/>
          <w:b/>
          <w:bCs/>
          <w:color w:val="000000"/>
          <w:kern w:val="0"/>
          <w:sz w:val="36"/>
          <w:szCs w:val="30"/>
        </w:rPr>
      </w:pPr>
      <w:r>
        <w:rPr>
          <w:rFonts w:eastAsia="仿宋_GB2312"/>
          <w:b/>
          <w:bCs/>
          <w:color w:val="000000"/>
          <w:kern w:val="0"/>
          <w:sz w:val="36"/>
          <w:szCs w:val="30"/>
        </w:rPr>
        <w:t>决赛评分标准</w:t>
      </w:r>
    </w:p>
    <w:tbl>
      <w:tblPr>
        <w:tblW w:w="9508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1559"/>
        <w:gridCol w:w="6497"/>
      </w:tblGrid>
      <w:tr w:rsidR="00AB73B8" w:rsidTr="001D0434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评分要素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具体描述</w:t>
            </w:r>
          </w:p>
        </w:tc>
      </w:tr>
      <w:tr w:rsidR="00AB73B8" w:rsidTr="001D0434">
        <w:trPr>
          <w:trHeight w:val="616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主题陈述</w:t>
            </w:r>
          </w:p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基本素养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．仪表端庄稳重、朴素，社交礼仪大方得体，表情丰富真诚，有良好的个人气质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．言之有理，谈吐文雅，富于思想内涵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bookmarkStart w:id="1" w:name="OLE_LINK1"/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．精神饱满，有信心，有独立见解，能充分展现大学生朝气蓬勃的精神风貌</w:t>
            </w:r>
            <w:bookmarkEnd w:id="1"/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B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类包含创业新人的内在形象）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陈述内容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．对职业规划的自我探索、职业探索、决策应对等环节的要素及分析过程陈述全面、完整、准确（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A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类）</w:t>
            </w:r>
          </w:p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．能全面、完整、准确阐述自我探索、创业环境分析、将创业作为未来职业目标的决策过程、行动方案等环节（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B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类）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．在陈述中能够正确理解、应用职业规划基本理论及各项辅助工具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．对各项探索分析过程及结果表述准确，且与作品吻合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4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PPT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即时效果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．按时完成主题陈述，思路清晰，措辞恰当，表达自然、流畅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2.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有感染力，能吸引评委注意力，调动观众情绪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职业角色</w:t>
            </w:r>
          </w:p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模拟</w:t>
            </w:r>
          </w:p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匹配度</w:t>
            </w:r>
          </w:p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展示效果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．匹配度强，能展现目标职业所需的核心能力和基本素养（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A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类）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．匹配度强，能展现自己具备创业意识、创业能力或创业潜质（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B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类）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．有表现力，能有效调动评委和观众情绪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现场答辩</w:t>
            </w:r>
          </w:p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  <w:r w:rsidRPr="00CB729F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针对性</w:t>
            </w:r>
          </w:p>
          <w:p w:rsidR="00AB73B8" w:rsidRPr="00CB729F" w:rsidRDefault="00AB73B8" w:rsidP="001D043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说服力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．能正确理解评委提问，回答有针对性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．回答问题重点突出，真实可信，运用事实论据，论述有说服力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．答题过程流畅、无明显停顿，条理清晰，及时作答，措辞恰当，语言精炼</w:t>
            </w:r>
          </w:p>
        </w:tc>
      </w:tr>
      <w:tr w:rsidR="00AB73B8" w:rsidTr="001D0434">
        <w:trPr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B8" w:rsidRPr="00CB729F" w:rsidRDefault="00AB73B8" w:rsidP="001D0434">
            <w:pPr>
              <w:spacing w:line="40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4</w:t>
            </w:r>
            <w:r w:rsidRPr="00CB729F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．应变能力强，能够灵活地、创造性地应用职业规划或创业知识作答</w:t>
            </w:r>
          </w:p>
        </w:tc>
      </w:tr>
    </w:tbl>
    <w:p w:rsidR="00AB73B8" w:rsidRPr="00A108B1" w:rsidRDefault="00AB73B8" w:rsidP="00AB73B8">
      <w:pPr>
        <w:rPr>
          <w:rFonts w:eastAsia="仿宋_GB2312"/>
          <w:bCs/>
          <w:color w:val="000000"/>
          <w:kern w:val="0"/>
          <w:sz w:val="30"/>
          <w:szCs w:val="30"/>
        </w:rPr>
        <w:sectPr w:rsidR="00AB73B8" w:rsidRPr="00A108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73B8" w:rsidRPr="00AB73B8" w:rsidRDefault="00AB73B8" w:rsidP="00AB73B8"/>
    <w:sectPr w:rsidR="00AB73B8" w:rsidRPr="00AB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F1" w:rsidRDefault="00DF0CF1" w:rsidP="00AB73B8">
      <w:r>
        <w:separator/>
      </w:r>
    </w:p>
  </w:endnote>
  <w:endnote w:type="continuationSeparator" w:id="0">
    <w:p w:rsidR="00DF0CF1" w:rsidRDefault="00DF0CF1" w:rsidP="00AB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F1" w:rsidRDefault="00DF0CF1" w:rsidP="00AB73B8">
      <w:r>
        <w:separator/>
      </w:r>
    </w:p>
  </w:footnote>
  <w:footnote w:type="continuationSeparator" w:id="0">
    <w:p w:rsidR="00DF0CF1" w:rsidRDefault="00DF0CF1" w:rsidP="00AB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82"/>
    <w:rsid w:val="00897B82"/>
    <w:rsid w:val="00A108B1"/>
    <w:rsid w:val="00A13900"/>
    <w:rsid w:val="00AB73B8"/>
    <w:rsid w:val="00DF0CF1"/>
    <w:rsid w:val="00E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B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AB73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3B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B73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B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AB73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3B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B73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汪汪</dc:creator>
  <cp:keywords/>
  <dc:description/>
  <cp:lastModifiedBy>汪汪</cp:lastModifiedBy>
  <cp:revision>3</cp:revision>
  <dcterms:created xsi:type="dcterms:W3CDTF">2017-03-15T07:06:00Z</dcterms:created>
  <dcterms:modified xsi:type="dcterms:W3CDTF">2017-03-15T07:24:00Z</dcterms:modified>
</cp:coreProperties>
</file>