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6A" w:rsidRPr="00CB729F" w:rsidRDefault="00770B6A" w:rsidP="00770B6A">
      <w:pPr>
        <w:pStyle w:val="a5"/>
      </w:pPr>
      <w:r w:rsidRPr="00CB729F">
        <w:t>附件</w:t>
      </w:r>
      <w:r w:rsidRPr="00CB729F">
        <w:t>3</w:t>
      </w:r>
      <w:bookmarkStart w:id="0" w:name="_GoBack"/>
      <w:bookmarkEnd w:id="0"/>
    </w:p>
    <w:p w:rsidR="00770B6A" w:rsidRDefault="00770B6A" w:rsidP="00770B6A">
      <w:pPr>
        <w:jc w:val="center"/>
        <w:rPr>
          <w:rFonts w:eastAsia="仿宋_GB2312"/>
          <w:b/>
          <w:bCs/>
          <w:color w:val="000000"/>
          <w:kern w:val="0"/>
          <w:sz w:val="36"/>
          <w:szCs w:val="30"/>
        </w:rPr>
      </w:pPr>
      <w:r>
        <w:rPr>
          <w:rFonts w:eastAsia="仿宋_GB2312"/>
          <w:b/>
          <w:bCs/>
          <w:color w:val="000000"/>
          <w:kern w:val="0"/>
          <w:sz w:val="36"/>
          <w:szCs w:val="30"/>
        </w:rPr>
        <w:t>书面作品评分标准（Ｂ类）</w:t>
      </w:r>
    </w:p>
    <w:tbl>
      <w:tblPr>
        <w:tblW w:w="10034" w:type="dxa"/>
        <w:jc w:val="center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0"/>
        <w:gridCol w:w="1275"/>
        <w:gridCol w:w="7469"/>
      </w:tblGrid>
      <w:tr w:rsidR="00770B6A" w:rsidTr="001D0434">
        <w:trPr>
          <w:trHeight w:val="58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评分要素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评分要点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具体描述</w:t>
            </w:r>
          </w:p>
        </w:tc>
      </w:tr>
      <w:tr w:rsidR="00770B6A" w:rsidTr="001D0434">
        <w:trPr>
          <w:trHeight w:val="938"/>
          <w:jc w:val="center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创业规划设计书内容</w:t>
            </w:r>
          </w:p>
          <w:p w:rsidR="00770B6A" w:rsidRPr="00CB729F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自我</w:t>
            </w:r>
          </w:p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认知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1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．自我分析清晰、全面、深入、客观，对自身创业所具备的优、劣势认识清晰</w:t>
            </w:r>
          </w:p>
        </w:tc>
      </w:tr>
      <w:tr w:rsidR="00770B6A" w:rsidTr="001D0434">
        <w:trPr>
          <w:trHeight w:val="1098"/>
          <w:jc w:val="center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2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．能综合运用各类人才测评工具评估自己的职业兴趣、职业能力、职业价值观和创业潜质</w:t>
            </w:r>
          </w:p>
        </w:tc>
      </w:tr>
      <w:tr w:rsidR="00770B6A" w:rsidTr="001D0434">
        <w:trPr>
          <w:trHeight w:val="115"/>
          <w:jc w:val="center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3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．从创业者特质、成长经历、社会实践，或从自身创业体验中分析自我</w:t>
            </w:r>
          </w:p>
        </w:tc>
      </w:tr>
      <w:tr w:rsidR="00770B6A" w:rsidTr="001D0434">
        <w:trPr>
          <w:trHeight w:val="115"/>
          <w:jc w:val="center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创业</w:t>
            </w:r>
          </w:p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环境</w:t>
            </w:r>
          </w:p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认知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1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．了解国家和相关地区的创业环境，知晓创业政策</w:t>
            </w:r>
          </w:p>
        </w:tc>
      </w:tr>
      <w:tr w:rsidR="00770B6A" w:rsidTr="001D0434">
        <w:trPr>
          <w:trHeight w:val="115"/>
          <w:jc w:val="center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2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．对未来创业企业所在行业的现状、市场机会及发展前景有清晰了解</w:t>
            </w:r>
          </w:p>
        </w:tc>
      </w:tr>
      <w:tr w:rsidR="00770B6A" w:rsidTr="001D0434">
        <w:trPr>
          <w:trHeight w:val="115"/>
          <w:jc w:val="center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3.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能用文献检索、访谈、见习、实习、创业体验等方法对创业环境进行探索</w:t>
            </w:r>
          </w:p>
        </w:tc>
      </w:tr>
      <w:tr w:rsidR="00770B6A" w:rsidTr="001D0434">
        <w:trPr>
          <w:trHeight w:val="115"/>
          <w:jc w:val="center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创业</w:t>
            </w:r>
          </w:p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决策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1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．职业目标确定和发展路径设计符合外部环境和个人特质（性格、兴趣、技能、价值观），可执行、可实现</w:t>
            </w:r>
          </w:p>
        </w:tc>
      </w:tr>
      <w:tr w:rsidR="00770B6A" w:rsidTr="001D0434">
        <w:trPr>
          <w:trHeight w:val="115"/>
          <w:jc w:val="center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2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．对照自我认知和创业环境认知的结果，全面分析自己的优、劣势及面临的机会和挑战，将创业作为自己职业目标的选择过程阐述详尽，合乎逻辑</w:t>
            </w:r>
          </w:p>
        </w:tc>
      </w:tr>
      <w:tr w:rsidR="00770B6A" w:rsidTr="001D0434">
        <w:trPr>
          <w:trHeight w:val="115"/>
          <w:jc w:val="center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3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．备选的目标职业也要符合自我测评结果，与首选目标有关联性</w:t>
            </w:r>
          </w:p>
        </w:tc>
      </w:tr>
      <w:tr w:rsidR="00770B6A" w:rsidTr="001D0434">
        <w:trPr>
          <w:trHeight w:val="115"/>
          <w:jc w:val="center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4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．能够正确运用评估理论和决策模型做出决策</w:t>
            </w:r>
          </w:p>
        </w:tc>
      </w:tr>
      <w:tr w:rsidR="00770B6A" w:rsidTr="001D0434">
        <w:trPr>
          <w:trHeight w:val="115"/>
          <w:jc w:val="center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与路径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1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．行动计划要发挥本人优势、弥补本人不足，对全面提升个人创业竞争力有针对性、可操作性</w:t>
            </w:r>
          </w:p>
        </w:tc>
      </w:tr>
      <w:tr w:rsidR="00770B6A" w:rsidTr="001D0434">
        <w:trPr>
          <w:trHeight w:val="450"/>
          <w:jc w:val="center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2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．近期计划详尽清晰、可操作性强，中期计划清晰并具有灵活性，长期计划具有方向性</w:t>
            </w:r>
          </w:p>
        </w:tc>
      </w:tr>
      <w:tr w:rsidR="00770B6A" w:rsidTr="001D0434">
        <w:trPr>
          <w:trHeight w:val="115"/>
          <w:jc w:val="center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3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．规划的发展路径充分考虑进入途径、胜任标准等探索结果，符合逻辑和现实</w:t>
            </w:r>
          </w:p>
        </w:tc>
      </w:tr>
      <w:tr w:rsidR="00770B6A" w:rsidTr="001D0434">
        <w:trPr>
          <w:trHeight w:val="400"/>
          <w:jc w:val="center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反馈</w:t>
            </w:r>
          </w:p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调整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1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．科学设定行动计划和创业目标评估方案，标准和评估要素明确</w:t>
            </w:r>
          </w:p>
        </w:tc>
      </w:tr>
      <w:tr w:rsidR="00770B6A" w:rsidTr="001D0434">
        <w:trPr>
          <w:trHeight w:val="115"/>
          <w:jc w:val="center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2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．正确评估行动计划实施过程和风险，制定切实可行</w:t>
            </w:r>
          </w:p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的调整方案</w:t>
            </w:r>
          </w:p>
        </w:tc>
      </w:tr>
      <w:tr w:rsidR="00770B6A" w:rsidTr="001D0434">
        <w:trPr>
          <w:trHeight w:val="115"/>
          <w:jc w:val="center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3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．方案和目标调整充分运用个人与环境评估结果分析</w:t>
            </w:r>
          </w:p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确定，充分考虑首选目标与备选目标间的联系和差异，具有可操作性</w:t>
            </w:r>
          </w:p>
        </w:tc>
      </w:tr>
      <w:tr w:rsidR="00770B6A" w:rsidTr="001D0434">
        <w:trPr>
          <w:trHeight w:val="792"/>
          <w:jc w:val="center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创业规划设计思路</w:t>
            </w:r>
          </w:p>
          <w:p w:rsidR="00770B6A" w:rsidRPr="00CB729F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作品</w:t>
            </w:r>
          </w:p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完整性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内容完整，对自我和创业环境分析全面，能全面阐述将创业作为职业目标的决策过程、实现路径和行动计划</w:t>
            </w:r>
          </w:p>
        </w:tc>
      </w:tr>
      <w:tr w:rsidR="00770B6A" w:rsidTr="001D0434">
        <w:trPr>
          <w:trHeight w:val="574"/>
          <w:jc w:val="center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作品</w:t>
            </w:r>
          </w:p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逻辑性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思路清晰、逻辑合理</w:t>
            </w:r>
          </w:p>
        </w:tc>
      </w:tr>
      <w:tr w:rsidR="00770B6A" w:rsidTr="001D0434">
        <w:trPr>
          <w:trHeight w:val="460"/>
          <w:jc w:val="center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作品</w:t>
            </w:r>
          </w:p>
          <w:p w:rsidR="00770B6A" w:rsidRPr="00CB729F" w:rsidRDefault="00770B6A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美观性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Pr="00CB729F" w:rsidRDefault="00770B6A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结构清晰，版面大方美观，创意新颖。</w:t>
            </w:r>
          </w:p>
        </w:tc>
      </w:tr>
    </w:tbl>
    <w:p w:rsidR="00770B6A" w:rsidRDefault="00770B6A" w:rsidP="00770B6A">
      <w:pPr>
        <w:rPr>
          <w:rFonts w:eastAsia="仿宋_GB2312"/>
          <w:b/>
          <w:bCs/>
          <w:color w:val="000000"/>
          <w:kern w:val="0"/>
          <w:sz w:val="36"/>
          <w:szCs w:val="30"/>
        </w:rPr>
        <w:sectPr w:rsidR="00770B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70B6A" w:rsidRDefault="00770B6A" w:rsidP="00770B6A">
      <w:pPr>
        <w:spacing w:afterLines="200" w:after="624"/>
        <w:jc w:val="center"/>
        <w:rPr>
          <w:rFonts w:eastAsia="仿宋_GB2312"/>
          <w:b/>
          <w:bCs/>
          <w:color w:val="000000"/>
          <w:kern w:val="0"/>
          <w:sz w:val="36"/>
          <w:szCs w:val="30"/>
        </w:rPr>
      </w:pPr>
      <w:r>
        <w:rPr>
          <w:rFonts w:eastAsia="仿宋_GB2312"/>
          <w:b/>
          <w:bCs/>
          <w:color w:val="000000"/>
          <w:kern w:val="0"/>
          <w:sz w:val="36"/>
          <w:szCs w:val="30"/>
        </w:rPr>
        <w:lastRenderedPageBreak/>
        <w:t>书面作品评分表（Ｂ类）</w:t>
      </w:r>
    </w:p>
    <w:tbl>
      <w:tblPr>
        <w:tblW w:w="9288" w:type="dxa"/>
        <w:jc w:val="center"/>
        <w:tblLook w:val="0000" w:firstRow="0" w:lastRow="0" w:firstColumn="0" w:lastColumn="0" w:noHBand="0" w:noVBand="0"/>
      </w:tblPr>
      <w:tblGrid>
        <w:gridCol w:w="2448"/>
        <w:gridCol w:w="2656"/>
        <w:gridCol w:w="2547"/>
        <w:gridCol w:w="1637"/>
      </w:tblGrid>
      <w:tr w:rsidR="00770B6A" w:rsidTr="001D0434">
        <w:trPr>
          <w:trHeight w:hRule="exact" w:val="179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noWrap/>
            <w:vAlign w:val="center"/>
          </w:tcPr>
          <w:p w:rsidR="00770B6A" w:rsidRDefault="00770B6A" w:rsidP="001D0434">
            <w:pP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评分要素</w:t>
            </w:r>
          </w:p>
          <w:p w:rsidR="00770B6A" w:rsidRDefault="00770B6A" w:rsidP="001D0434">
            <w:pP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770B6A" w:rsidRDefault="00770B6A" w:rsidP="001D0434">
            <w:pP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作品编号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创业规划</w:t>
            </w:r>
          </w:p>
          <w:p w:rsidR="00770B6A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设计思路</w:t>
            </w:r>
          </w:p>
          <w:p w:rsidR="00770B6A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40</w:t>
            </w: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分）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创业规划设计书</w:t>
            </w:r>
          </w:p>
          <w:p w:rsidR="00770B6A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内容</w:t>
            </w:r>
          </w:p>
          <w:p w:rsidR="00770B6A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60</w:t>
            </w: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分）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6A" w:rsidRDefault="00770B6A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总分</w:t>
            </w:r>
          </w:p>
        </w:tc>
      </w:tr>
      <w:tr w:rsidR="00770B6A" w:rsidTr="001D0434">
        <w:trPr>
          <w:trHeight w:val="405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770B6A" w:rsidTr="001D0434">
        <w:trPr>
          <w:trHeight w:val="405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770B6A" w:rsidTr="001D0434">
        <w:trPr>
          <w:trHeight w:val="405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770B6A" w:rsidTr="001D0434">
        <w:trPr>
          <w:trHeight w:val="405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770B6A" w:rsidTr="001D0434">
        <w:trPr>
          <w:trHeight w:val="405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770B6A" w:rsidTr="001D0434">
        <w:trPr>
          <w:trHeight w:val="405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770B6A" w:rsidTr="001D0434">
        <w:trPr>
          <w:trHeight w:val="405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770B6A" w:rsidTr="001D0434">
        <w:trPr>
          <w:trHeight w:val="405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770B6A" w:rsidTr="001D0434">
        <w:trPr>
          <w:trHeight w:val="420"/>
          <w:jc w:val="center"/>
        </w:trPr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70B6A" w:rsidRDefault="00770B6A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  <w:t>评委签名：日期：</w:t>
            </w:r>
          </w:p>
        </w:tc>
      </w:tr>
    </w:tbl>
    <w:p w:rsidR="00770B6A" w:rsidRDefault="00770B6A" w:rsidP="00770B6A">
      <w:pPr>
        <w:rPr>
          <w:rFonts w:eastAsia="仿宋_GB2312"/>
          <w:bCs/>
          <w:color w:val="000000"/>
          <w:kern w:val="0"/>
          <w:sz w:val="30"/>
          <w:szCs w:val="30"/>
        </w:rPr>
      </w:pPr>
      <w:r>
        <w:rPr>
          <w:rFonts w:eastAsia="仿宋_GB2312"/>
          <w:bCs/>
          <w:color w:val="000000"/>
          <w:kern w:val="0"/>
          <w:sz w:val="30"/>
          <w:szCs w:val="30"/>
        </w:rPr>
        <w:t>评分说明：分数可计到小数点后第</w:t>
      </w:r>
      <w:r>
        <w:rPr>
          <w:rFonts w:eastAsia="仿宋_GB2312"/>
          <w:bCs/>
          <w:color w:val="000000"/>
          <w:kern w:val="0"/>
          <w:sz w:val="30"/>
          <w:szCs w:val="30"/>
        </w:rPr>
        <w:t>1</w:t>
      </w:r>
      <w:r>
        <w:rPr>
          <w:rFonts w:eastAsia="仿宋_GB2312"/>
          <w:bCs/>
          <w:color w:val="000000"/>
          <w:kern w:val="0"/>
          <w:sz w:val="30"/>
          <w:szCs w:val="30"/>
        </w:rPr>
        <w:t>位。</w:t>
      </w:r>
    </w:p>
    <w:p w:rsidR="00A13900" w:rsidRPr="00770B6A" w:rsidRDefault="00A13900"/>
    <w:sectPr w:rsidR="00A13900" w:rsidRPr="00770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DA" w:rsidRDefault="007825DA" w:rsidP="00770B6A">
      <w:r>
        <w:separator/>
      </w:r>
    </w:p>
  </w:endnote>
  <w:endnote w:type="continuationSeparator" w:id="0">
    <w:p w:rsidR="007825DA" w:rsidRDefault="007825DA" w:rsidP="0077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DA" w:rsidRDefault="007825DA" w:rsidP="00770B6A">
      <w:r>
        <w:separator/>
      </w:r>
    </w:p>
  </w:footnote>
  <w:footnote w:type="continuationSeparator" w:id="0">
    <w:p w:rsidR="007825DA" w:rsidRDefault="007825DA" w:rsidP="00770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EB"/>
    <w:rsid w:val="00770B6A"/>
    <w:rsid w:val="007825DA"/>
    <w:rsid w:val="00A13900"/>
    <w:rsid w:val="00C1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6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770B6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B6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70B6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 Spacing"/>
    <w:uiPriority w:val="1"/>
    <w:qFormat/>
    <w:rsid w:val="00770B6A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6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770B6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B6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70B6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 Spacing"/>
    <w:uiPriority w:val="1"/>
    <w:qFormat/>
    <w:rsid w:val="00770B6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汪汪</dc:creator>
  <cp:keywords/>
  <dc:description/>
  <cp:lastModifiedBy>汪汪</cp:lastModifiedBy>
  <cp:revision>2</cp:revision>
  <dcterms:created xsi:type="dcterms:W3CDTF">2017-03-15T07:04:00Z</dcterms:created>
  <dcterms:modified xsi:type="dcterms:W3CDTF">2017-03-15T07:04:00Z</dcterms:modified>
</cp:coreProperties>
</file>